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3" w:rsidRPr="00057895" w:rsidRDefault="00805ED3" w:rsidP="000A17D2">
      <w:pPr>
        <w:pStyle w:val="a6"/>
        <w:rPr>
          <w:b/>
          <w:sz w:val="24"/>
          <w:u w:val="single"/>
        </w:rPr>
      </w:pPr>
      <w:r w:rsidRPr="00057895">
        <w:rPr>
          <w:b/>
          <w:sz w:val="24"/>
          <w:u w:val="single"/>
        </w:rPr>
        <w:t xml:space="preserve">Подготовка к </w:t>
      </w:r>
      <w:proofErr w:type="spellStart"/>
      <w:r w:rsidRPr="00057895">
        <w:rPr>
          <w:b/>
          <w:sz w:val="24"/>
          <w:u w:val="single"/>
        </w:rPr>
        <w:t>ирригоскопии</w:t>
      </w:r>
      <w:proofErr w:type="spellEnd"/>
    </w:p>
    <w:p w:rsidR="009E3839" w:rsidRPr="009920C4" w:rsidRDefault="009920C4" w:rsidP="009920C4">
      <w:pPr>
        <w:pStyle w:val="a8"/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9E3839" w:rsidRPr="009920C4">
        <w:rPr>
          <w:b/>
          <w:sz w:val="24"/>
          <w:szCs w:val="24"/>
          <w:u w:val="single"/>
        </w:rPr>
        <w:t>ФЛИТ:</w:t>
      </w:r>
      <w:r w:rsidR="009E3839" w:rsidRPr="009920C4">
        <w:rPr>
          <w:sz w:val="24"/>
          <w:szCs w:val="24"/>
          <w:u w:val="single"/>
        </w:rPr>
        <w:t xml:space="preserve"> Если процедура назначена на время </w:t>
      </w:r>
      <w:r w:rsidR="009E3839" w:rsidRPr="009920C4">
        <w:rPr>
          <w:b/>
          <w:sz w:val="24"/>
          <w:szCs w:val="24"/>
          <w:u w:val="single"/>
        </w:rPr>
        <w:t>до полудня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064"/>
      </w:tblGrid>
      <w:tr w:rsidR="009E3839" w:rsidRPr="00057895" w:rsidTr="00057895">
        <w:tc>
          <w:tcPr>
            <w:tcW w:w="138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7:00</w:t>
            </w:r>
          </w:p>
        </w:tc>
        <w:tc>
          <w:tcPr>
            <w:tcW w:w="1006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 xml:space="preserve">Вместо завтрака выпить не менее одного стакана воды. После завтрака растворить содержимое первого флакона в половине стакана прохладной воды (120 мл). Выпить раствор  и запить одним </w:t>
            </w:r>
            <w:proofErr w:type="spellStart"/>
            <w:r w:rsidRPr="00057895">
              <w:rPr>
                <w:sz w:val="24"/>
                <w:szCs w:val="24"/>
              </w:rPr>
              <w:t>стакатом</w:t>
            </w:r>
            <w:proofErr w:type="spellEnd"/>
            <w:r w:rsidRPr="00057895">
              <w:rPr>
                <w:sz w:val="24"/>
                <w:szCs w:val="24"/>
              </w:rPr>
              <w:t xml:space="preserve"> воды.</w:t>
            </w:r>
          </w:p>
        </w:tc>
      </w:tr>
      <w:tr w:rsidR="009E3839" w:rsidRPr="00057895" w:rsidTr="00057895">
        <w:tc>
          <w:tcPr>
            <w:tcW w:w="138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13:00</w:t>
            </w:r>
          </w:p>
        </w:tc>
        <w:tc>
          <w:tcPr>
            <w:tcW w:w="1006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Вместо обеда выпить 3 стакана воды (720 мл).</w:t>
            </w:r>
          </w:p>
        </w:tc>
      </w:tr>
      <w:tr w:rsidR="009E3839" w:rsidRPr="00057895" w:rsidTr="00057895">
        <w:tc>
          <w:tcPr>
            <w:tcW w:w="138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19:00</w:t>
            </w:r>
          </w:p>
        </w:tc>
        <w:tc>
          <w:tcPr>
            <w:tcW w:w="1006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 xml:space="preserve">Вместо ужина выпить один (или более) стакан воды. После ужина растворить содержимое второго флакона в половине стакана (120 мл) прохладной воды. </w:t>
            </w:r>
          </w:p>
        </w:tc>
      </w:tr>
    </w:tbl>
    <w:p w:rsidR="009E3839" w:rsidRPr="00057895" w:rsidRDefault="009E3839" w:rsidP="000A17D2">
      <w:pPr>
        <w:spacing w:line="240" w:lineRule="auto"/>
        <w:rPr>
          <w:sz w:val="24"/>
          <w:szCs w:val="24"/>
        </w:rPr>
      </w:pPr>
      <w:r w:rsidRPr="00057895">
        <w:rPr>
          <w:b/>
          <w:sz w:val="24"/>
          <w:szCs w:val="24"/>
        </w:rPr>
        <w:t>ФЛИТ:</w:t>
      </w:r>
      <w:r w:rsidRPr="00057895">
        <w:rPr>
          <w:sz w:val="24"/>
          <w:szCs w:val="24"/>
        </w:rPr>
        <w:t xml:space="preserve"> Если процедура назначена на время </w:t>
      </w:r>
      <w:r w:rsidR="00CE1007" w:rsidRPr="00057895">
        <w:rPr>
          <w:b/>
          <w:sz w:val="24"/>
          <w:szCs w:val="24"/>
        </w:rPr>
        <w:t>после</w:t>
      </w:r>
      <w:r w:rsidRPr="00057895">
        <w:rPr>
          <w:b/>
          <w:sz w:val="24"/>
          <w:szCs w:val="24"/>
        </w:rPr>
        <w:t xml:space="preserve"> полудня</w:t>
      </w:r>
      <w:r w:rsidRPr="00057895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064"/>
      </w:tblGrid>
      <w:tr w:rsidR="009E3839" w:rsidRPr="00057895" w:rsidTr="00057895">
        <w:tc>
          <w:tcPr>
            <w:tcW w:w="138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13:00</w:t>
            </w:r>
          </w:p>
        </w:tc>
        <w:tc>
          <w:tcPr>
            <w:tcW w:w="10064" w:type="dxa"/>
          </w:tcPr>
          <w:p w:rsidR="009E3839" w:rsidRPr="00057895" w:rsidRDefault="00CE1007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Во время обеда можно легко перекусить. После обеда нельзя употреблять никакой твёрдой пищи.</w:t>
            </w:r>
          </w:p>
        </w:tc>
      </w:tr>
      <w:tr w:rsidR="009E3839" w:rsidRPr="00057895" w:rsidTr="00057895">
        <w:tc>
          <w:tcPr>
            <w:tcW w:w="138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19:00</w:t>
            </w:r>
          </w:p>
        </w:tc>
        <w:tc>
          <w:tcPr>
            <w:tcW w:w="10064" w:type="dxa"/>
          </w:tcPr>
          <w:p w:rsidR="009E3839" w:rsidRPr="00057895" w:rsidRDefault="00CE1007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 xml:space="preserve">Вместо ужина выпить стакан воды. После ужина растворить содержимое первого флакона в половине стакана (120 мл) прохладной воды. Выпить раствор и запить одним стаканом воды. </w:t>
            </w:r>
          </w:p>
          <w:p w:rsidR="00CE1007" w:rsidRPr="00057895" w:rsidRDefault="00CE1007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В течени</w:t>
            </w:r>
            <w:proofErr w:type="gramStart"/>
            <w:r w:rsidRPr="00057895">
              <w:rPr>
                <w:sz w:val="24"/>
                <w:szCs w:val="24"/>
              </w:rPr>
              <w:t>и</w:t>
            </w:r>
            <w:proofErr w:type="gramEnd"/>
            <w:r w:rsidRPr="00057895">
              <w:rPr>
                <w:sz w:val="24"/>
                <w:szCs w:val="24"/>
              </w:rPr>
              <w:t xml:space="preserve"> вечера необходимо выпить 3 стакана воды.</w:t>
            </w:r>
          </w:p>
        </w:tc>
      </w:tr>
      <w:tr w:rsidR="009E3839" w:rsidRPr="00057895" w:rsidTr="00057895">
        <w:tc>
          <w:tcPr>
            <w:tcW w:w="1384" w:type="dxa"/>
          </w:tcPr>
          <w:p w:rsidR="009E3839" w:rsidRPr="00057895" w:rsidRDefault="009E3839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7:00</w:t>
            </w:r>
          </w:p>
        </w:tc>
        <w:tc>
          <w:tcPr>
            <w:tcW w:w="10064" w:type="dxa"/>
          </w:tcPr>
          <w:p w:rsidR="009E3839" w:rsidRPr="00057895" w:rsidRDefault="00CE1007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 xml:space="preserve">Вместо завтрака выпить один (или более) стакан воды. После завтрака растворить содержимое второго флакона в половине стакана (120 мл) </w:t>
            </w:r>
            <w:r w:rsidR="002D64AB" w:rsidRPr="00057895">
              <w:rPr>
                <w:sz w:val="24"/>
                <w:szCs w:val="24"/>
              </w:rPr>
              <w:t xml:space="preserve">прохладной воды. </w:t>
            </w:r>
          </w:p>
          <w:p w:rsidR="002D64AB" w:rsidRPr="00057895" w:rsidRDefault="002D64AB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Пить можно до 8:00</w:t>
            </w:r>
          </w:p>
        </w:tc>
      </w:tr>
    </w:tbl>
    <w:p w:rsidR="0051362F" w:rsidRPr="00057895" w:rsidRDefault="0051362F" w:rsidP="000A17D2">
      <w:pPr>
        <w:spacing w:line="240" w:lineRule="auto"/>
        <w:rPr>
          <w:b/>
          <w:sz w:val="24"/>
          <w:szCs w:val="24"/>
        </w:rPr>
      </w:pPr>
      <w:r w:rsidRPr="00057895">
        <w:rPr>
          <w:b/>
          <w:sz w:val="24"/>
          <w:szCs w:val="24"/>
        </w:rPr>
        <w:t xml:space="preserve">Диета: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363"/>
      </w:tblGrid>
      <w:tr w:rsidR="0051362F" w:rsidRPr="00057895" w:rsidTr="00057895">
        <w:tc>
          <w:tcPr>
            <w:tcW w:w="3085" w:type="dxa"/>
          </w:tcPr>
          <w:p w:rsidR="0051362F" w:rsidRPr="00057895" w:rsidRDefault="0051362F" w:rsidP="000A17D2">
            <w:pPr>
              <w:rPr>
                <w:b/>
                <w:sz w:val="24"/>
                <w:szCs w:val="24"/>
              </w:rPr>
            </w:pPr>
            <w:r w:rsidRPr="00057895">
              <w:rPr>
                <w:b/>
                <w:sz w:val="24"/>
                <w:szCs w:val="24"/>
              </w:rPr>
              <w:t>Можно:</w:t>
            </w:r>
          </w:p>
        </w:tc>
        <w:tc>
          <w:tcPr>
            <w:tcW w:w="8363" w:type="dxa"/>
          </w:tcPr>
          <w:p w:rsidR="0051362F" w:rsidRPr="00057895" w:rsidRDefault="0051362F" w:rsidP="000A17D2">
            <w:pPr>
              <w:rPr>
                <w:b/>
                <w:sz w:val="24"/>
                <w:szCs w:val="24"/>
              </w:rPr>
            </w:pPr>
            <w:r w:rsidRPr="00057895">
              <w:rPr>
                <w:b/>
                <w:sz w:val="24"/>
                <w:szCs w:val="24"/>
              </w:rPr>
              <w:t>Нельзя:</w:t>
            </w:r>
          </w:p>
        </w:tc>
      </w:tr>
      <w:tr w:rsidR="0051362F" w:rsidRPr="00057895" w:rsidTr="00057895">
        <w:tc>
          <w:tcPr>
            <w:tcW w:w="3085" w:type="dxa"/>
          </w:tcPr>
          <w:p w:rsidR="0051362F" w:rsidRPr="00057895" w:rsidRDefault="0051362F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Мясо</w:t>
            </w:r>
          </w:p>
        </w:tc>
        <w:tc>
          <w:tcPr>
            <w:tcW w:w="8363" w:type="dxa"/>
          </w:tcPr>
          <w:p w:rsidR="0051362F" w:rsidRPr="00057895" w:rsidRDefault="0051362F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Редис, морковь, свёкла, картофель,</w:t>
            </w:r>
          </w:p>
        </w:tc>
      </w:tr>
      <w:tr w:rsidR="0051362F" w:rsidRPr="00057895" w:rsidTr="00057895">
        <w:tc>
          <w:tcPr>
            <w:tcW w:w="3085" w:type="dxa"/>
          </w:tcPr>
          <w:p w:rsidR="0051362F" w:rsidRPr="00057895" w:rsidRDefault="0051362F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Рыба</w:t>
            </w:r>
          </w:p>
        </w:tc>
        <w:tc>
          <w:tcPr>
            <w:tcW w:w="8363" w:type="dxa"/>
          </w:tcPr>
          <w:p w:rsidR="0051362F" w:rsidRPr="00057895" w:rsidRDefault="0051362F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капуста, огурцы, помидоры</w:t>
            </w:r>
            <w:proofErr w:type="gramStart"/>
            <w:r w:rsidRPr="00057895">
              <w:rPr>
                <w:sz w:val="24"/>
                <w:szCs w:val="24"/>
              </w:rPr>
              <w:t xml:space="preserve"> ,</w:t>
            </w:r>
            <w:proofErr w:type="gramEnd"/>
            <w:r w:rsidRPr="00057895">
              <w:rPr>
                <w:sz w:val="24"/>
                <w:szCs w:val="24"/>
              </w:rPr>
              <w:t xml:space="preserve"> лук.</w:t>
            </w:r>
          </w:p>
        </w:tc>
      </w:tr>
      <w:tr w:rsidR="0051362F" w:rsidRPr="00057895" w:rsidTr="00057895">
        <w:tc>
          <w:tcPr>
            <w:tcW w:w="3085" w:type="dxa"/>
          </w:tcPr>
          <w:p w:rsidR="0051362F" w:rsidRPr="00057895" w:rsidRDefault="0051362F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Птица</w:t>
            </w:r>
          </w:p>
        </w:tc>
        <w:tc>
          <w:tcPr>
            <w:tcW w:w="8363" w:type="dxa"/>
          </w:tcPr>
          <w:p w:rsidR="0051362F" w:rsidRPr="00057895" w:rsidRDefault="0051362F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Каши: Пшен</w:t>
            </w:r>
            <w:r w:rsidR="00057895" w:rsidRPr="00057895">
              <w:rPr>
                <w:sz w:val="24"/>
                <w:szCs w:val="24"/>
              </w:rPr>
              <w:t>н</w:t>
            </w:r>
            <w:r w:rsidRPr="00057895">
              <w:rPr>
                <w:sz w:val="24"/>
                <w:szCs w:val="24"/>
              </w:rPr>
              <w:t>ая, перловая</w:t>
            </w:r>
          </w:p>
        </w:tc>
      </w:tr>
      <w:tr w:rsidR="0051362F" w:rsidRPr="00057895" w:rsidTr="00057895">
        <w:tc>
          <w:tcPr>
            <w:tcW w:w="3085" w:type="dxa"/>
          </w:tcPr>
          <w:p w:rsidR="0051362F" w:rsidRPr="00057895" w:rsidRDefault="0051362F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Бульоны без овощей</w:t>
            </w:r>
          </w:p>
        </w:tc>
        <w:tc>
          <w:tcPr>
            <w:tcW w:w="8363" w:type="dxa"/>
          </w:tcPr>
          <w:p w:rsidR="0051362F" w:rsidRPr="00057895" w:rsidRDefault="0051362F" w:rsidP="000A17D2">
            <w:pPr>
              <w:rPr>
                <w:b/>
                <w:sz w:val="24"/>
                <w:szCs w:val="24"/>
              </w:rPr>
            </w:pPr>
          </w:p>
        </w:tc>
      </w:tr>
      <w:tr w:rsidR="00057895" w:rsidRPr="00057895" w:rsidTr="00057895">
        <w:tc>
          <w:tcPr>
            <w:tcW w:w="3085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Чай</w:t>
            </w:r>
          </w:p>
        </w:tc>
        <w:tc>
          <w:tcPr>
            <w:tcW w:w="8363" w:type="dxa"/>
          </w:tcPr>
          <w:p w:rsidR="00057895" w:rsidRPr="00057895" w:rsidRDefault="00057895" w:rsidP="000A17D2">
            <w:pPr>
              <w:rPr>
                <w:b/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Кофе</w:t>
            </w:r>
          </w:p>
        </w:tc>
      </w:tr>
      <w:tr w:rsidR="00057895" w:rsidRPr="00057895" w:rsidTr="00057895">
        <w:tc>
          <w:tcPr>
            <w:tcW w:w="3085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Сыр</w:t>
            </w:r>
          </w:p>
        </w:tc>
        <w:tc>
          <w:tcPr>
            <w:tcW w:w="8363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Фрукты, варенье, молоко, бобовые, ягоды,</w:t>
            </w:r>
          </w:p>
        </w:tc>
      </w:tr>
      <w:tr w:rsidR="00057895" w:rsidRPr="00057895" w:rsidTr="00057895">
        <w:tc>
          <w:tcPr>
            <w:tcW w:w="3085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Тв</w:t>
            </w:r>
            <w:r w:rsidR="002F5C3A">
              <w:rPr>
                <w:sz w:val="24"/>
                <w:szCs w:val="24"/>
              </w:rPr>
              <w:t>о</w:t>
            </w:r>
            <w:r w:rsidRPr="00057895">
              <w:rPr>
                <w:sz w:val="24"/>
                <w:szCs w:val="24"/>
              </w:rPr>
              <w:t>рог</w:t>
            </w:r>
          </w:p>
        </w:tc>
        <w:tc>
          <w:tcPr>
            <w:tcW w:w="8363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компоты, хлеб, грибы.</w:t>
            </w:r>
          </w:p>
        </w:tc>
      </w:tr>
      <w:tr w:rsidR="00057895" w:rsidRPr="00057895" w:rsidTr="00057895">
        <w:tc>
          <w:tcPr>
            <w:tcW w:w="3085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Кефир</w:t>
            </w:r>
          </w:p>
        </w:tc>
        <w:tc>
          <w:tcPr>
            <w:tcW w:w="8363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</w:p>
        </w:tc>
      </w:tr>
      <w:tr w:rsidR="00057895" w:rsidRPr="00057895" w:rsidTr="00057895">
        <w:tc>
          <w:tcPr>
            <w:tcW w:w="3085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Сухари</w:t>
            </w:r>
          </w:p>
        </w:tc>
        <w:tc>
          <w:tcPr>
            <w:tcW w:w="8363" w:type="dxa"/>
          </w:tcPr>
          <w:p w:rsidR="00057895" w:rsidRPr="00057895" w:rsidRDefault="00057895" w:rsidP="000A17D2">
            <w:pPr>
              <w:rPr>
                <w:sz w:val="24"/>
                <w:szCs w:val="24"/>
              </w:rPr>
            </w:pPr>
          </w:p>
        </w:tc>
      </w:tr>
    </w:tbl>
    <w:p w:rsidR="000A17D2" w:rsidRDefault="000A17D2" w:rsidP="000A17D2">
      <w:pPr>
        <w:widowControl w:val="0"/>
        <w:spacing w:line="240" w:lineRule="auto"/>
        <w:rPr>
          <w:sz w:val="24"/>
          <w:szCs w:val="24"/>
        </w:rPr>
      </w:pPr>
    </w:p>
    <w:p w:rsidR="00805ED3" w:rsidRPr="000A17D2" w:rsidRDefault="00805ED3" w:rsidP="000A17D2">
      <w:pPr>
        <w:widowControl w:val="0"/>
        <w:spacing w:line="240" w:lineRule="auto"/>
        <w:rPr>
          <w:b/>
          <w:sz w:val="24"/>
          <w:szCs w:val="24"/>
        </w:rPr>
      </w:pPr>
      <w:r w:rsidRPr="000A17D2">
        <w:rPr>
          <w:b/>
          <w:sz w:val="24"/>
          <w:szCs w:val="24"/>
        </w:rPr>
        <w:t>С собой иметь медицинскую карту, результаты ФСС или ФКС (если проводились исследования), туалетную бумагу, тонкую  простынь, направление, сменное нижнее бельё.</w:t>
      </w:r>
    </w:p>
    <w:p w:rsidR="00805ED3" w:rsidRDefault="00805ED3" w:rsidP="000A17D2">
      <w:pPr>
        <w:pStyle w:val="a6"/>
        <w:rPr>
          <w:b/>
          <w:sz w:val="24"/>
        </w:rPr>
      </w:pPr>
      <w:r w:rsidRPr="00057895">
        <w:rPr>
          <w:b/>
          <w:sz w:val="24"/>
        </w:rPr>
        <w:t>ИЛИ</w:t>
      </w:r>
    </w:p>
    <w:p w:rsidR="009920C4" w:rsidRPr="00057895" w:rsidRDefault="009920C4" w:rsidP="000A17D2">
      <w:pPr>
        <w:pStyle w:val="a6"/>
        <w:rPr>
          <w:sz w:val="24"/>
          <w:u w:val="single"/>
        </w:rPr>
      </w:pPr>
      <w:r>
        <w:rPr>
          <w:b/>
          <w:sz w:val="24"/>
        </w:rPr>
        <w:t xml:space="preserve">2.Касторовое </w:t>
      </w:r>
      <w:proofErr w:type="gramStart"/>
      <w:r>
        <w:rPr>
          <w:b/>
          <w:sz w:val="24"/>
        </w:rPr>
        <w:t>масло+ очистительные</w:t>
      </w:r>
      <w:proofErr w:type="gramEnd"/>
      <w:r>
        <w:rPr>
          <w:b/>
          <w:sz w:val="24"/>
        </w:rPr>
        <w:t xml:space="preserve"> клизмы</w:t>
      </w:r>
    </w:p>
    <w:p w:rsidR="00805ED3" w:rsidRPr="00057895" w:rsidRDefault="00805ED3" w:rsidP="000A17D2">
      <w:pPr>
        <w:widowControl w:val="0"/>
        <w:spacing w:line="240" w:lineRule="auto"/>
        <w:rPr>
          <w:sz w:val="24"/>
          <w:szCs w:val="24"/>
        </w:rPr>
      </w:pPr>
      <w:r w:rsidRPr="00057895">
        <w:rPr>
          <w:sz w:val="24"/>
          <w:szCs w:val="24"/>
        </w:rPr>
        <w:t xml:space="preserve">Накануне исследования в 12 часов дня выпить 50 граммов жидкого касторового масла, на ночь сделать две очистительные клизмы </w:t>
      </w:r>
      <w:proofErr w:type="gramStart"/>
      <w:r w:rsidRPr="00057895">
        <w:rPr>
          <w:sz w:val="24"/>
          <w:szCs w:val="24"/>
        </w:rPr>
        <w:t xml:space="preserve">( </w:t>
      </w:r>
      <w:proofErr w:type="gramEnd"/>
      <w:r w:rsidRPr="00057895">
        <w:rPr>
          <w:sz w:val="24"/>
          <w:szCs w:val="24"/>
        </w:rPr>
        <w:t xml:space="preserve">по 1,5-2 литра жидкости одномоментно). Утром, перед исследованием,  очистительные клизмы до чистой воды. </w:t>
      </w:r>
    </w:p>
    <w:p w:rsidR="00805ED3" w:rsidRPr="00057895" w:rsidRDefault="00805ED3" w:rsidP="000A17D2">
      <w:pPr>
        <w:pStyle w:val="a4"/>
        <w:widowControl w:val="0"/>
        <w:jc w:val="center"/>
        <w:rPr>
          <w:sz w:val="24"/>
        </w:rPr>
      </w:pPr>
      <w:r w:rsidRPr="00057895">
        <w:rPr>
          <w:b/>
          <w:sz w:val="24"/>
        </w:rPr>
        <w:t>ИЛИ</w:t>
      </w:r>
    </w:p>
    <w:p w:rsidR="00805ED3" w:rsidRPr="00057895" w:rsidRDefault="009920C4" w:rsidP="000A17D2">
      <w:pPr>
        <w:pStyle w:val="a4"/>
        <w:widowControl w:val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3.</w:t>
      </w:r>
      <w:r w:rsidR="00805ED3" w:rsidRPr="00057895">
        <w:rPr>
          <w:b/>
          <w:sz w:val="24"/>
          <w:u w:val="single"/>
        </w:rPr>
        <w:t xml:space="preserve">Подготовка к </w:t>
      </w:r>
      <w:proofErr w:type="spellStart"/>
      <w:r w:rsidR="00805ED3" w:rsidRPr="00057895">
        <w:rPr>
          <w:b/>
          <w:sz w:val="24"/>
          <w:u w:val="single"/>
        </w:rPr>
        <w:t>ирригоскопии</w:t>
      </w:r>
      <w:proofErr w:type="spellEnd"/>
      <w:r w:rsidR="00805ED3" w:rsidRPr="00057895">
        <w:rPr>
          <w:b/>
          <w:sz w:val="24"/>
          <w:u w:val="single"/>
        </w:rPr>
        <w:t xml:space="preserve"> </w:t>
      </w:r>
      <w:proofErr w:type="spellStart"/>
      <w:r w:rsidR="00805ED3" w:rsidRPr="00057895">
        <w:rPr>
          <w:b/>
          <w:sz w:val="24"/>
          <w:u w:val="single"/>
        </w:rPr>
        <w:t>фортрансом</w:t>
      </w:r>
      <w:proofErr w:type="spellEnd"/>
    </w:p>
    <w:p w:rsidR="00805ED3" w:rsidRPr="00057895" w:rsidRDefault="00805ED3" w:rsidP="000A17D2">
      <w:pPr>
        <w:pStyle w:val="a4"/>
        <w:widowControl w:val="0"/>
        <w:jc w:val="left"/>
        <w:rPr>
          <w:sz w:val="24"/>
        </w:rPr>
      </w:pPr>
    </w:p>
    <w:p w:rsidR="00805ED3" w:rsidRPr="00057895" w:rsidRDefault="00805ED3" w:rsidP="000A17D2">
      <w:pPr>
        <w:pStyle w:val="a4"/>
        <w:widowControl w:val="0"/>
        <w:jc w:val="left"/>
        <w:rPr>
          <w:sz w:val="24"/>
        </w:rPr>
      </w:pPr>
      <w:r w:rsidRPr="00057895">
        <w:rPr>
          <w:sz w:val="24"/>
        </w:rPr>
        <w:t xml:space="preserve">В аптеке приобрести 4 порошка </w:t>
      </w:r>
      <w:proofErr w:type="spellStart"/>
      <w:r w:rsidRPr="00057895">
        <w:rPr>
          <w:sz w:val="24"/>
        </w:rPr>
        <w:t>фортранса</w:t>
      </w:r>
      <w:proofErr w:type="spellEnd"/>
      <w:r w:rsidRPr="00057895">
        <w:rPr>
          <w:sz w:val="24"/>
        </w:rPr>
        <w:t xml:space="preserve">, </w:t>
      </w:r>
      <w:r w:rsidR="00EE4865">
        <w:rPr>
          <w:sz w:val="24"/>
        </w:rPr>
        <w:t xml:space="preserve"> </w:t>
      </w:r>
      <w:r w:rsidRPr="00057895">
        <w:rPr>
          <w:sz w:val="24"/>
        </w:rPr>
        <w:t xml:space="preserve"> каждый порошок растворить в одном литре воды.</w:t>
      </w:r>
    </w:p>
    <w:p w:rsidR="00805ED3" w:rsidRPr="00057895" w:rsidRDefault="00805ED3" w:rsidP="000A17D2">
      <w:pPr>
        <w:pStyle w:val="a4"/>
        <w:widowControl w:val="0"/>
        <w:jc w:val="left"/>
        <w:rPr>
          <w:b/>
          <w:sz w:val="24"/>
        </w:rPr>
      </w:pPr>
      <w:r w:rsidRPr="00057895">
        <w:rPr>
          <w:sz w:val="24"/>
        </w:rPr>
        <w:t xml:space="preserve">Если процедура назначена на время </w:t>
      </w:r>
      <w:r w:rsidRPr="00057895">
        <w:rPr>
          <w:b/>
          <w:sz w:val="24"/>
        </w:rPr>
        <w:t>до полудня</w:t>
      </w:r>
    </w:p>
    <w:p w:rsidR="00805ED3" w:rsidRPr="00057895" w:rsidRDefault="00805ED3" w:rsidP="000A17D2">
      <w:pPr>
        <w:pStyle w:val="a4"/>
        <w:widowControl w:val="0"/>
        <w:jc w:val="lef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05ED3" w:rsidRPr="00057895" w:rsidTr="00D7162C">
        <w:tc>
          <w:tcPr>
            <w:tcW w:w="1384" w:type="dxa"/>
          </w:tcPr>
          <w:p w:rsidR="00805ED3" w:rsidRPr="00057895" w:rsidRDefault="00805ED3" w:rsidP="000A17D2">
            <w:pPr>
              <w:rPr>
                <w:sz w:val="24"/>
                <w:szCs w:val="24"/>
              </w:rPr>
            </w:pPr>
          </w:p>
          <w:p w:rsidR="00805ED3" w:rsidRPr="00057895" w:rsidRDefault="00EE4865" w:rsidP="00EE4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19ч.-21ч.</w:t>
            </w:r>
          </w:p>
        </w:tc>
        <w:tc>
          <w:tcPr>
            <w:tcW w:w="8187" w:type="dxa"/>
          </w:tcPr>
          <w:p w:rsidR="00805ED3" w:rsidRPr="00057895" w:rsidRDefault="00805ED3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Не ужинать.</w:t>
            </w:r>
          </w:p>
          <w:p w:rsidR="00805ED3" w:rsidRPr="00057895" w:rsidRDefault="00805ED3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 xml:space="preserve">Растворить  пакеты </w:t>
            </w:r>
            <w:proofErr w:type="spellStart"/>
            <w:r w:rsidRPr="00057895">
              <w:rPr>
                <w:sz w:val="24"/>
                <w:szCs w:val="24"/>
              </w:rPr>
              <w:t>фортранса</w:t>
            </w:r>
            <w:proofErr w:type="spellEnd"/>
            <w:r w:rsidRPr="00057895">
              <w:rPr>
                <w:sz w:val="24"/>
                <w:szCs w:val="24"/>
              </w:rPr>
              <w:t xml:space="preserve"> в   воде, можно добавить лимонный сок. Выпить порциями за несколько часов. </w:t>
            </w:r>
          </w:p>
        </w:tc>
      </w:tr>
    </w:tbl>
    <w:p w:rsidR="00805ED3" w:rsidRPr="00057895" w:rsidRDefault="00805ED3" w:rsidP="000A17D2">
      <w:pPr>
        <w:pStyle w:val="a4"/>
        <w:widowControl w:val="0"/>
        <w:jc w:val="left"/>
        <w:rPr>
          <w:sz w:val="24"/>
          <w:u w:val="single"/>
        </w:rPr>
      </w:pPr>
    </w:p>
    <w:p w:rsidR="00805ED3" w:rsidRPr="00057895" w:rsidRDefault="00805ED3" w:rsidP="000A17D2">
      <w:pPr>
        <w:pStyle w:val="a4"/>
        <w:widowControl w:val="0"/>
        <w:jc w:val="left"/>
        <w:rPr>
          <w:b/>
          <w:sz w:val="24"/>
        </w:rPr>
      </w:pPr>
      <w:r w:rsidRPr="00057895">
        <w:rPr>
          <w:sz w:val="24"/>
        </w:rPr>
        <w:t xml:space="preserve">Если процедура назначена на время </w:t>
      </w:r>
      <w:r w:rsidRPr="00057895">
        <w:rPr>
          <w:b/>
          <w:sz w:val="24"/>
        </w:rPr>
        <w:t>после полудня</w:t>
      </w:r>
    </w:p>
    <w:p w:rsidR="00805ED3" w:rsidRPr="00057895" w:rsidRDefault="00805ED3" w:rsidP="000A17D2">
      <w:pPr>
        <w:pStyle w:val="a4"/>
        <w:widowControl w:val="0"/>
        <w:jc w:val="lef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05ED3" w:rsidRPr="00057895" w:rsidTr="00D7162C">
        <w:tc>
          <w:tcPr>
            <w:tcW w:w="1384" w:type="dxa"/>
          </w:tcPr>
          <w:p w:rsidR="00805ED3" w:rsidRPr="00057895" w:rsidRDefault="00805ED3" w:rsidP="000A17D2">
            <w:pPr>
              <w:rPr>
                <w:sz w:val="24"/>
                <w:szCs w:val="24"/>
              </w:rPr>
            </w:pPr>
          </w:p>
          <w:p w:rsidR="00805ED3" w:rsidRPr="00057895" w:rsidRDefault="00EE4865" w:rsidP="00EE4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01ч. -</w:t>
            </w:r>
            <w:r w:rsidR="00805ED3" w:rsidRPr="0005789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3ч.</w:t>
            </w:r>
          </w:p>
        </w:tc>
        <w:tc>
          <w:tcPr>
            <w:tcW w:w="8187" w:type="dxa"/>
          </w:tcPr>
          <w:p w:rsidR="00805ED3" w:rsidRPr="00057895" w:rsidRDefault="00805ED3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>Не ужинать.</w:t>
            </w:r>
            <w:bookmarkStart w:id="0" w:name="_GoBack"/>
            <w:bookmarkEnd w:id="0"/>
          </w:p>
          <w:p w:rsidR="00805ED3" w:rsidRPr="00057895" w:rsidRDefault="00805ED3" w:rsidP="000A17D2">
            <w:pPr>
              <w:rPr>
                <w:sz w:val="24"/>
                <w:szCs w:val="24"/>
              </w:rPr>
            </w:pPr>
            <w:r w:rsidRPr="00057895">
              <w:rPr>
                <w:sz w:val="24"/>
                <w:szCs w:val="24"/>
              </w:rPr>
              <w:t xml:space="preserve">Растворить  пакеты </w:t>
            </w:r>
            <w:proofErr w:type="spellStart"/>
            <w:r w:rsidRPr="00057895">
              <w:rPr>
                <w:sz w:val="24"/>
                <w:szCs w:val="24"/>
              </w:rPr>
              <w:t>фортранса</w:t>
            </w:r>
            <w:proofErr w:type="spellEnd"/>
            <w:r w:rsidRPr="00057895">
              <w:rPr>
                <w:sz w:val="24"/>
                <w:szCs w:val="24"/>
              </w:rPr>
              <w:t xml:space="preserve"> в   воде, можно добавить лимонный сок. Выпить порциями за несколько часов. </w:t>
            </w:r>
          </w:p>
        </w:tc>
      </w:tr>
    </w:tbl>
    <w:p w:rsidR="00805ED3" w:rsidRPr="00057895" w:rsidRDefault="00805ED3" w:rsidP="009920C4">
      <w:pPr>
        <w:pStyle w:val="a4"/>
        <w:widowControl w:val="0"/>
        <w:jc w:val="left"/>
        <w:rPr>
          <w:b/>
          <w:sz w:val="24"/>
        </w:rPr>
      </w:pPr>
    </w:p>
    <w:sectPr w:rsidR="00805ED3" w:rsidRPr="00057895" w:rsidSect="00057895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F3B"/>
    <w:multiLevelType w:val="hybridMultilevel"/>
    <w:tmpl w:val="B6A6A03C"/>
    <w:lvl w:ilvl="0" w:tplc="E04ED5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A"/>
    <w:rsid w:val="000535D0"/>
    <w:rsid w:val="00057895"/>
    <w:rsid w:val="000A17D2"/>
    <w:rsid w:val="002D64AB"/>
    <w:rsid w:val="002F5C3A"/>
    <w:rsid w:val="0051362F"/>
    <w:rsid w:val="0053177A"/>
    <w:rsid w:val="00805ED3"/>
    <w:rsid w:val="00843124"/>
    <w:rsid w:val="009920C4"/>
    <w:rsid w:val="009E3839"/>
    <w:rsid w:val="00CE1007"/>
    <w:rsid w:val="00D5505D"/>
    <w:rsid w:val="00E7014F"/>
    <w:rsid w:val="00E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7014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7014F"/>
    <w:rPr>
      <w:rFonts w:eastAsia="Times New Roman"/>
      <w:szCs w:val="24"/>
      <w:lang w:eastAsia="ru-RU"/>
    </w:rPr>
  </w:style>
  <w:style w:type="paragraph" w:styleId="a6">
    <w:name w:val="Title"/>
    <w:basedOn w:val="a"/>
    <w:link w:val="a7"/>
    <w:qFormat/>
    <w:rsid w:val="00805ED3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rsid w:val="00805ED3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99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E7014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7014F"/>
    <w:rPr>
      <w:rFonts w:eastAsia="Times New Roman"/>
      <w:szCs w:val="24"/>
      <w:lang w:eastAsia="ru-RU"/>
    </w:rPr>
  </w:style>
  <w:style w:type="paragraph" w:styleId="a6">
    <w:name w:val="Title"/>
    <w:basedOn w:val="a"/>
    <w:link w:val="a7"/>
    <w:qFormat/>
    <w:rsid w:val="00805ED3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rsid w:val="00805ED3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99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190D-5A32-4BDA-BA13-D229A5AA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2014-05-14T07:57:00Z</cp:lastPrinted>
  <dcterms:created xsi:type="dcterms:W3CDTF">2014-01-17T00:57:00Z</dcterms:created>
  <dcterms:modified xsi:type="dcterms:W3CDTF">2014-09-25T01:38:00Z</dcterms:modified>
</cp:coreProperties>
</file>